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40" w:lineRule="auto"/>
        <w:ind w:left="0" w:right="0" w:firstLine="0"/>
        <w:jc w:val="left"/>
        <w:rPr>
          <w:rFonts w:hint="eastAsia" w:ascii="仿宋_GB2312" w:hAnsi="仿宋_GB2312" w:eastAsia="仿宋_GB2312" w:cs="仿宋_GB2312"/>
          <w:color w:val="auto"/>
          <w:kern w:val="0"/>
          <w:sz w:val="32"/>
          <w:szCs w:val="32"/>
          <w:shd w:val="clear" w:color="auto" w:fill="FFFFFF"/>
          <w:lang w:val="zh-CN" w:eastAsia="zh-CN" w:bidi="ar"/>
        </w:rPr>
      </w:pPr>
      <w:bookmarkStart w:id="0" w:name="_GoBack"/>
      <w:bookmarkEnd w:id="0"/>
      <w:r>
        <w:rPr>
          <w:rFonts w:hint="eastAsia" w:ascii="仿宋_GB2312" w:hAnsi="仿宋_GB2312" w:eastAsia="仿宋_GB2312" w:cs="仿宋_GB2312"/>
          <w:color w:val="auto"/>
          <w:kern w:val="0"/>
          <w:sz w:val="32"/>
          <w:szCs w:val="32"/>
          <w:shd w:val="clear" w:color="auto" w:fill="FFFFFF"/>
          <w:lang w:val="zh-CN" w:eastAsia="zh-CN" w:bidi="ar"/>
        </w:rPr>
        <w:t>附件：</w:t>
      </w:r>
    </w:p>
    <w:p>
      <w:pPr>
        <w:keepNext w:val="0"/>
        <w:keepLines w:val="0"/>
        <w:widowControl/>
        <w:suppressLineNumbers w:val="0"/>
        <w:spacing w:before="0" w:beforeAutospacing="0" w:after="0" w:afterAutospacing="0" w:line="240" w:lineRule="auto"/>
        <w:ind w:left="0" w:right="0" w:firstLine="0"/>
        <w:jc w:val="center"/>
        <w:rPr>
          <w:color w:val="auto"/>
          <w:sz w:val="44"/>
          <w:szCs w:val="44"/>
        </w:rPr>
      </w:pPr>
      <w:r>
        <w:rPr>
          <w:rFonts w:ascii="方正小标宋简体" w:hAnsi="方正小标宋简体" w:eastAsia="方正小标宋简体" w:cs="方正小标宋简体"/>
          <w:color w:val="auto"/>
          <w:kern w:val="0"/>
          <w:sz w:val="44"/>
          <w:szCs w:val="44"/>
          <w:shd w:val="clear" w:color="auto" w:fill="FFFFFF"/>
          <w:lang w:val="zh-CN" w:eastAsia="zh-CN" w:bidi="ar"/>
        </w:rPr>
        <w:t>20</w:t>
      </w:r>
      <w:r>
        <w:rPr>
          <w:rFonts w:hint="eastAsia" w:ascii="方正小标宋简体" w:hAnsi="方正小标宋简体" w:eastAsia="方正小标宋简体" w:cs="方正小标宋简体"/>
          <w:color w:val="auto"/>
          <w:kern w:val="0"/>
          <w:sz w:val="44"/>
          <w:szCs w:val="44"/>
          <w:shd w:val="clear" w:color="auto" w:fill="FFFFFF"/>
          <w:lang w:val="en-US" w:eastAsia="zh-CN" w:bidi="ar"/>
        </w:rPr>
        <w:t>20</w:t>
      </w:r>
      <w:r>
        <w:rPr>
          <w:rFonts w:ascii="方正小标宋简体" w:hAnsi="方正小标宋简体" w:eastAsia="方正小标宋简体" w:cs="方正小标宋简体"/>
          <w:color w:val="auto"/>
          <w:kern w:val="0"/>
          <w:sz w:val="44"/>
          <w:szCs w:val="44"/>
          <w:shd w:val="clear" w:color="auto" w:fill="FFFFFF"/>
          <w:lang w:val="zh-CN" w:eastAsia="zh-CN" w:bidi="ar"/>
        </w:rPr>
        <w:t>年第</w:t>
      </w:r>
      <w:r>
        <w:rPr>
          <w:rFonts w:hint="eastAsia" w:ascii="方正小标宋简体" w:hAnsi="方正小标宋简体" w:eastAsia="方正小标宋简体" w:cs="方正小标宋简体"/>
          <w:color w:val="auto"/>
          <w:kern w:val="0"/>
          <w:sz w:val="44"/>
          <w:szCs w:val="44"/>
          <w:shd w:val="clear" w:color="auto" w:fill="FFFFFF"/>
          <w:lang w:val="zh-CN" w:eastAsia="zh-CN" w:bidi="ar"/>
        </w:rPr>
        <w:t>一</w:t>
      </w:r>
      <w:r>
        <w:rPr>
          <w:rFonts w:ascii="方正小标宋简体" w:hAnsi="方正小标宋简体" w:eastAsia="方正小标宋简体" w:cs="方正小标宋简体"/>
          <w:color w:val="auto"/>
          <w:kern w:val="0"/>
          <w:sz w:val="44"/>
          <w:szCs w:val="44"/>
          <w:shd w:val="clear" w:color="auto" w:fill="FFFFFF"/>
          <w:lang w:val="zh-CN" w:eastAsia="zh-CN" w:bidi="ar"/>
        </w:rPr>
        <w:t>批重大劳动保障违法行为</w:t>
      </w:r>
    </w:p>
    <w:tbl>
      <w:tblPr>
        <w:tblStyle w:val="4"/>
        <w:tblpPr w:leftFromText="180" w:rightFromText="180" w:vertAnchor="text" w:horzAnchor="page" w:tblpX="1583" w:tblpY="406"/>
        <w:tblOverlap w:val="never"/>
        <w:tblW w:w="13775" w:type="dxa"/>
        <w:tblInd w:w="0" w:type="dxa"/>
        <w:tblLayout w:type="fixed"/>
        <w:tblCellMar>
          <w:top w:w="0" w:type="dxa"/>
          <w:left w:w="0" w:type="dxa"/>
          <w:bottom w:w="0" w:type="dxa"/>
          <w:right w:w="0" w:type="dxa"/>
        </w:tblCellMar>
      </w:tblPr>
      <w:tblGrid>
        <w:gridCol w:w="735"/>
        <w:gridCol w:w="1248"/>
        <w:gridCol w:w="984"/>
        <w:gridCol w:w="1560"/>
        <w:gridCol w:w="1200"/>
        <w:gridCol w:w="2510"/>
        <w:gridCol w:w="4534"/>
        <w:gridCol w:w="1004"/>
      </w:tblGrid>
      <w:tr>
        <w:tblPrEx>
          <w:tblCellMar>
            <w:top w:w="0" w:type="dxa"/>
            <w:left w:w="0" w:type="dxa"/>
            <w:bottom w:w="0" w:type="dxa"/>
            <w:right w:w="0" w:type="dxa"/>
          </w:tblCellMar>
        </w:tblPrEx>
        <w:trPr>
          <w:trHeight w:val="890"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序号</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单位名称</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法定代表人或负责人</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单位地址</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统一社会信用代码</w:t>
            </w:r>
            <w:r>
              <w:rPr>
                <w:rFonts w:hint="eastAsia" w:ascii="仿宋_GB2312" w:hAnsi="仿宋_GB2312" w:eastAsia="仿宋_GB2312" w:cs="仿宋_GB2312"/>
                <w:color w:val="auto"/>
                <w:kern w:val="0"/>
                <w:sz w:val="24"/>
                <w:szCs w:val="24"/>
                <w:lang w:eastAsia="zh-CN"/>
              </w:rPr>
              <w:t>或注册号</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主要违法事实</w:t>
            </w: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查处与整改情况</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处理部门</w:t>
            </w:r>
          </w:p>
        </w:tc>
      </w:tr>
      <w:tr>
        <w:tblPrEx>
          <w:tblCellMar>
            <w:top w:w="0" w:type="dxa"/>
            <w:left w:w="0" w:type="dxa"/>
            <w:bottom w:w="0" w:type="dxa"/>
            <w:right w:w="0" w:type="dxa"/>
          </w:tblCellMar>
        </w:tblPrEx>
        <w:trPr>
          <w:trHeight w:val="519"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000000"/>
                <w:kern w:val="0"/>
                <w:sz w:val="24"/>
                <w:szCs w:val="20"/>
                <w:lang w:val="en-US" w:eastAsia="zh-CN"/>
              </w:rPr>
              <w:t>灵宝市海大矿山服务有限公司</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0"/>
                <w:lang w:val="en-US" w:eastAsia="zh-CN"/>
              </w:rPr>
            </w:pPr>
            <w:r>
              <w:rPr>
                <w:rFonts w:hint="eastAsia" w:ascii="仿宋_GB2312" w:hAnsi="仿宋_GB2312" w:eastAsia="仿宋_GB2312" w:cs="仿宋_GB2312"/>
                <w:color w:val="000000"/>
                <w:kern w:val="0"/>
                <w:sz w:val="24"/>
                <w:szCs w:val="20"/>
                <w:lang w:val="en-US" w:eastAsia="zh-CN"/>
              </w:rPr>
              <w:t>张新灵</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0"/>
                <w:lang w:val="en-US" w:eastAsia="zh-CN"/>
              </w:rPr>
            </w:pPr>
            <w:r>
              <w:rPr>
                <w:rFonts w:hint="eastAsia" w:ascii="仿宋_GB2312" w:hAnsi="仿宋_GB2312" w:eastAsia="仿宋_GB2312" w:cs="仿宋_GB2312"/>
                <w:color w:val="000000"/>
                <w:kern w:val="0"/>
                <w:sz w:val="24"/>
                <w:szCs w:val="20"/>
                <w:lang w:val="en-US" w:eastAsia="zh-CN"/>
              </w:rPr>
              <w:t>灵宝市工业路6号九九宝小区</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0"/>
                <w:lang w:val="en-US" w:eastAsia="zh-CN"/>
              </w:rPr>
            </w:pPr>
            <w:r>
              <w:rPr>
                <w:rFonts w:hint="eastAsia" w:ascii="仿宋_GB2312" w:hAnsi="仿宋_GB2312" w:eastAsia="仿宋_GB2312" w:cs="仿宋_GB2312"/>
                <w:color w:val="000000"/>
                <w:kern w:val="0"/>
                <w:sz w:val="24"/>
                <w:szCs w:val="20"/>
                <w:lang w:val="en-US" w:eastAsia="zh-CN"/>
              </w:rPr>
              <w:t>914112823357862606</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0"/>
                <w:lang w:val="en-US" w:eastAsia="zh-CN"/>
              </w:rPr>
            </w:pPr>
            <w:r>
              <w:rPr>
                <w:rFonts w:hint="eastAsia" w:ascii="仿宋_GB2312" w:hAnsi="仿宋_GB2312" w:eastAsia="仿宋_GB2312" w:cs="仿宋_GB2312"/>
                <w:color w:val="000000"/>
                <w:kern w:val="0"/>
                <w:sz w:val="24"/>
                <w:szCs w:val="20"/>
                <w:lang w:val="en-US" w:eastAsia="zh-CN"/>
              </w:rPr>
              <w:t>灵宝市海大矿山服务有限公司承建的和田县重金属罚没物处置项目拖欠农民工129余人的1953.9万元工资</w:t>
            </w:r>
          </w:p>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0"/>
                <w:lang w:val="en-US" w:eastAsia="zh-CN"/>
              </w:rPr>
            </w:pP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kern w:val="0"/>
                <w:sz w:val="24"/>
                <w:szCs w:val="20"/>
                <w:lang w:val="en-US" w:eastAsia="zh-CN"/>
              </w:rPr>
            </w:pPr>
            <w:r>
              <w:rPr>
                <w:rFonts w:hint="eastAsia" w:ascii="仿宋_GB2312" w:hAnsi="仿宋_GB2312" w:eastAsia="仿宋_GB2312" w:cs="仿宋_GB2312"/>
                <w:color w:val="000000"/>
                <w:kern w:val="0"/>
                <w:sz w:val="24"/>
                <w:szCs w:val="20"/>
                <w:lang w:val="en-US" w:eastAsia="zh-CN"/>
              </w:rPr>
              <w:t>投诉人曹印民、陈双朋等20名农民工于2019年12月17日起陆续向我局投诉被投诉人张顺亮拖欠20名农民工工资259.35万余元；经我局协调无果后，正式立案调查此拖欠情况。经与各班组长、农民工及项目负责人调查询问（笔录）了解，该项目负责人张顺亮与各班组长之间帐务核算清楚后，确认该项目拖欠农民工工资1953.9万元、涉及129人。经我局责令整改，该公司仍拒不支付工资。和田县人力资源和社会保障局以涉嫌拒不支付劳动报酬罪将此案件移送公安机关，建议公安机关对该案件立案侦查。</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1771"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新疆呈祺建筑安装有限公司</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谭金辉</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424"/>
              </w:tabs>
              <w:kinsoku/>
              <w:wordWrap w:val="0"/>
              <w:overflowPunct/>
              <w:topLinePunct w:val="0"/>
              <w:autoSpaceDE/>
              <w:autoSpaceDN/>
              <w:bidi w:val="0"/>
              <w:adjustRightInd/>
              <w:snapToGrid/>
              <w:spacing w:line="360" w:lineRule="exact"/>
              <w:jc w:val="left"/>
              <w:textAlignment w:val="auto"/>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ab/>
            </w:r>
            <w:r>
              <w:rPr>
                <w:rFonts w:hint="eastAsia" w:ascii="仿宋_GB2312" w:hAnsi="仿宋_GB2312" w:eastAsia="仿宋_GB2312" w:cs="仿宋_GB2312"/>
                <w:color w:val="000000"/>
                <w:kern w:val="0"/>
                <w:sz w:val="24"/>
                <w:szCs w:val="24"/>
                <w:lang w:val="en-US" w:eastAsia="zh-CN"/>
              </w:rPr>
              <w:t>新疆和田地区洛浦县玉河小区1栋1单元301室</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91653224399286978N</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0"/>
                <w:lang w:val="en-US" w:eastAsia="zh-CN"/>
              </w:rPr>
            </w:pPr>
            <w:r>
              <w:rPr>
                <w:rFonts w:hint="eastAsia" w:ascii="仿宋_GB2312" w:hAnsi="仿宋_GB2312" w:eastAsia="仿宋_GB2312" w:cs="仿宋_GB2312"/>
                <w:b w:val="0"/>
                <w:bCs w:val="0"/>
                <w:i w:val="0"/>
                <w:caps w:val="0"/>
                <w:color w:val="auto"/>
                <w:spacing w:val="0"/>
                <w:kern w:val="0"/>
                <w:sz w:val="24"/>
                <w:szCs w:val="24"/>
                <w:u w:val="none"/>
                <w:shd w:val="clear" w:color="auto" w:fill="auto"/>
                <w:lang w:val="en-US" w:eastAsia="zh-CN" w:bidi="ar"/>
              </w:rPr>
              <w:t>郎如乡中学学生宿舍楼</w:t>
            </w:r>
            <w:r>
              <w:rPr>
                <w:rFonts w:hint="eastAsia" w:ascii="仿宋_GB2312" w:hAnsi="仿宋_GB2312" w:eastAsia="仿宋_GB2312" w:cs="仿宋_GB2312"/>
                <w:color w:val="000000"/>
                <w:kern w:val="0"/>
                <w:sz w:val="24"/>
                <w:szCs w:val="20"/>
                <w:lang w:val="en-US" w:eastAsia="zh-CN"/>
              </w:rPr>
              <w:t>项目投诉10起，拖欠农民工188余人的275.34万元工资</w:t>
            </w:r>
          </w:p>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项目负责人康建斌拖欠吴文海、刘帮奎等188名工人</w:t>
            </w:r>
            <w:r>
              <w:rPr>
                <w:rFonts w:hint="eastAsia" w:ascii="仿宋_GB2312" w:hAnsi="仿宋_GB2312" w:eastAsia="仿宋_GB2312" w:cs="仿宋_GB2312"/>
                <w:color w:val="000000"/>
                <w:kern w:val="0"/>
                <w:sz w:val="24"/>
                <w:szCs w:val="20"/>
                <w:lang w:val="en-US" w:eastAsia="zh-CN"/>
              </w:rPr>
              <w:t>275.34万元工资，项目层层转包，并恶意拖欠，公司不及时配合解决，态度极其恶劣，农民工上访次数多，造成社会不良影响。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2552"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新疆建疆建筑有限公司</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xml:space="preserve"> 曹阳强 </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新疆和田地区和田市迎宾路246号3栋1单元2层202室</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916532013133819671</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i w:val="0"/>
                <w:caps w:val="0"/>
                <w:color w:val="auto"/>
                <w:spacing w:val="0"/>
                <w:kern w:val="0"/>
                <w:sz w:val="24"/>
                <w:szCs w:val="24"/>
                <w:u w:val="none"/>
                <w:shd w:val="clear" w:color="auto" w:fill="auto"/>
                <w:lang w:val="en-US" w:eastAsia="zh-CN" w:bidi="ar"/>
              </w:rPr>
              <w:t>和田县罕艾日克镇棚户区改造工程、经济开发区2019年公租房C区三标建设</w:t>
            </w:r>
            <w:r>
              <w:rPr>
                <w:rFonts w:hint="eastAsia" w:ascii="仿宋_GB2312" w:hAnsi="仿宋_GB2312" w:eastAsia="仿宋_GB2312" w:cs="仿宋_GB2312"/>
                <w:color w:val="000000"/>
                <w:kern w:val="0"/>
                <w:sz w:val="24"/>
                <w:szCs w:val="20"/>
                <w:lang w:val="en-US" w:eastAsia="zh-CN"/>
              </w:rPr>
              <w:t>项目投诉14起，拖欠农民工109余人的137.706万元工资</w:t>
            </w: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项目负责人王海帆、江春红拖欠许汉超、徐德波 等109名工人</w:t>
            </w:r>
            <w:r>
              <w:rPr>
                <w:rFonts w:hint="eastAsia" w:ascii="仿宋_GB2312" w:hAnsi="仿宋_GB2312" w:eastAsia="仿宋_GB2312" w:cs="仿宋_GB2312"/>
                <w:color w:val="000000"/>
                <w:kern w:val="0"/>
                <w:sz w:val="24"/>
                <w:szCs w:val="20"/>
                <w:lang w:val="en-US" w:eastAsia="zh-CN"/>
              </w:rPr>
              <w:t>137.706万元工资，项目层层转包，并恶意拖欠，公司不及时配合解决，态度恶劣，农民工上访次数多，造成社会不良影响。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新疆欣勤建筑有限公司</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刘中涛</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424"/>
              </w:tabs>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ab/>
            </w:r>
            <w:r>
              <w:rPr>
                <w:rFonts w:hint="eastAsia" w:ascii="仿宋_GB2312" w:hAnsi="仿宋_GB2312" w:eastAsia="仿宋_GB2312" w:cs="仿宋_GB2312"/>
                <w:color w:val="000000"/>
                <w:kern w:val="0"/>
                <w:sz w:val="24"/>
                <w:szCs w:val="24"/>
                <w:lang w:val="en-US" w:eastAsia="zh-CN"/>
              </w:rPr>
              <w:t>新疆阿克苏工业纺织城（开发区）上海路发展大厦15楼</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u w:val="none"/>
                <w:lang w:val="en-US" w:eastAsia="zh-CN"/>
              </w:rPr>
              <w:t>91652900564391246C</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i w:val="0"/>
                <w:caps w:val="0"/>
                <w:color w:val="auto"/>
                <w:spacing w:val="0"/>
                <w:kern w:val="0"/>
                <w:sz w:val="24"/>
                <w:szCs w:val="24"/>
                <w:u w:val="none"/>
                <w:shd w:val="clear" w:color="auto" w:fill="auto"/>
                <w:lang w:val="en-US" w:eastAsia="zh-CN" w:bidi="ar"/>
              </w:rPr>
            </w:pPr>
            <w:r>
              <w:rPr>
                <w:rFonts w:hint="eastAsia" w:ascii="仿宋_GB2312" w:hAnsi="仿宋_GB2312" w:eastAsia="仿宋_GB2312" w:cs="仿宋_GB2312"/>
                <w:b w:val="0"/>
                <w:bCs w:val="0"/>
                <w:i w:val="0"/>
                <w:caps w:val="0"/>
                <w:color w:val="auto"/>
                <w:spacing w:val="0"/>
                <w:kern w:val="0"/>
                <w:sz w:val="24"/>
                <w:szCs w:val="24"/>
                <w:u w:val="none"/>
                <w:shd w:val="clear" w:color="auto" w:fill="auto"/>
                <w:lang w:val="en-US" w:eastAsia="zh-CN" w:bidi="ar"/>
              </w:rPr>
              <w:t>巴格其镇小学教学楼建设项目</w:t>
            </w:r>
            <w:r>
              <w:rPr>
                <w:rFonts w:hint="eastAsia" w:ascii="仿宋_GB2312" w:hAnsi="仿宋_GB2312" w:eastAsia="仿宋_GB2312" w:cs="仿宋_GB2312"/>
                <w:color w:val="000000"/>
                <w:kern w:val="0"/>
                <w:sz w:val="24"/>
                <w:szCs w:val="20"/>
                <w:lang w:val="en-US" w:eastAsia="zh-CN"/>
              </w:rPr>
              <w:t>投诉4起，拖欠农民工29余人的49.2万元工资</w:t>
            </w: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项目负责人冯文军拖欠焦长根、崔明伟 等29名工人</w:t>
            </w:r>
            <w:r>
              <w:rPr>
                <w:rFonts w:hint="eastAsia" w:ascii="仿宋_GB2312" w:hAnsi="仿宋_GB2312" w:eastAsia="仿宋_GB2312" w:cs="仿宋_GB2312"/>
                <w:color w:val="000000"/>
                <w:kern w:val="0"/>
                <w:sz w:val="24"/>
                <w:szCs w:val="20"/>
                <w:lang w:val="en-US" w:eastAsia="zh-CN"/>
              </w:rPr>
              <w:t>49.2万元工资，项目层层转包，并恶意拖欠，公司不及时配合解决，态度恶劣，农民工上访次数多，造成社会不良影响。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2697"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kern w:val="0"/>
                <w:sz w:val="24"/>
                <w:szCs w:val="24"/>
                <w:lang w:val="en-US" w:eastAsia="zh-CN"/>
              </w:rPr>
            </w:pPr>
            <w:r>
              <w:rPr>
                <w:rFonts w:ascii="Times New Roman" w:hAnsi="Times New Roman" w:eastAsia="仿宋_GB2312"/>
                <w:color w:val="auto"/>
                <w:sz w:val="24"/>
                <w:szCs w:val="20"/>
              </w:rPr>
              <w:t xml:space="preserve">   </w:t>
            </w:r>
            <w:r>
              <w:rPr>
                <w:rFonts w:hint="eastAsia" w:ascii="仿宋_GB2312" w:hAnsi="仿宋_GB2312" w:eastAsia="仿宋_GB2312" w:cs="仿宋_GB2312"/>
                <w:color w:val="auto"/>
                <w:kern w:val="0"/>
                <w:sz w:val="24"/>
                <w:szCs w:val="24"/>
                <w:lang w:val="en-US" w:eastAsia="zh-CN"/>
              </w:rPr>
              <w:t>6</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乌鲁木齐市建工（集团）第一建筑工程有限责任公司</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陈冠英</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424"/>
              </w:tabs>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新疆乌鲁木齐市沙依巴克过境公路109号</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u w:val="none"/>
                <w:lang w:val="en-US" w:eastAsia="zh-CN"/>
              </w:rPr>
            </w:pPr>
            <w:r>
              <w:rPr>
                <w:rFonts w:hint="eastAsia" w:ascii="仿宋_GB2312" w:hAnsi="仿宋_GB2312" w:eastAsia="仿宋_GB2312" w:cs="仿宋_GB2312"/>
                <w:color w:val="000000"/>
                <w:kern w:val="0"/>
                <w:sz w:val="24"/>
                <w:szCs w:val="24"/>
                <w:lang w:val="en-US" w:eastAsia="zh-CN"/>
              </w:rPr>
              <w:t>91650103228762466U</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i w:val="0"/>
                <w:caps w:val="0"/>
                <w:color w:val="auto"/>
                <w:spacing w:val="0"/>
                <w:kern w:val="0"/>
                <w:sz w:val="24"/>
                <w:szCs w:val="24"/>
                <w:u w:val="none"/>
                <w:shd w:val="clear" w:color="auto" w:fill="auto"/>
                <w:lang w:val="en-US" w:eastAsia="zh-CN" w:bidi="ar"/>
              </w:rPr>
            </w:pPr>
            <w:r>
              <w:rPr>
                <w:rFonts w:hint="eastAsia" w:ascii="仿宋_GB2312" w:hAnsi="仿宋_GB2312" w:eastAsia="仿宋_GB2312" w:cs="仿宋_GB2312"/>
                <w:color w:val="auto"/>
                <w:kern w:val="0"/>
                <w:sz w:val="24"/>
                <w:szCs w:val="24"/>
                <w:lang w:val="en-US" w:eastAsia="zh-CN"/>
              </w:rPr>
              <w:t>经济新区一中建设、布扎克乡中小学育才小学教学及辅助用房建设阿瓦提乡胡杨村厕所、值班室项目</w:t>
            </w:r>
            <w:r>
              <w:rPr>
                <w:rFonts w:hint="eastAsia" w:ascii="仿宋_GB2312" w:hAnsi="仿宋_GB2312" w:eastAsia="仿宋_GB2312" w:cs="仿宋_GB2312"/>
                <w:color w:val="000000"/>
                <w:kern w:val="0"/>
                <w:sz w:val="24"/>
                <w:szCs w:val="20"/>
                <w:lang w:val="en-US" w:eastAsia="zh-CN"/>
              </w:rPr>
              <w:t>投诉44起，拖欠农民工382余人的758.18万元工资</w:t>
            </w: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项目负责人陈丰萍、毛义正、张先奎拖欠麻云宾、如则托合提·托合提日杰普等382名工人</w:t>
            </w:r>
            <w:r>
              <w:rPr>
                <w:rFonts w:hint="eastAsia" w:ascii="仿宋_GB2312" w:hAnsi="仿宋_GB2312" w:eastAsia="仿宋_GB2312" w:cs="仿宋_GB2312"/>
                <w:color w:val="000000"/>
                <w:kern w:val="0"/>
                <w:sz w:val="24"/>
                <w:szCs w:val="20"/>
                <w:lang w:val="en-US" w:eastAsia="zh-CN"/>
              </w:rPr>
              <w:t>758.18万元工资，项目层层转包，并恶意拖欠，公司不及时配合解决，态度极度恶劣，农民工上访次数多，造成社会不良影响。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2320"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ascii="Times New Roman" w:hAnsi="Times New Roman" w:eastAsia="仿宋_GB2312"/>
                <w:color w:val="auto"/>
                <w:sz w:val="24"/>
                <w:szCs w:val="20"/>
              </w:rPr>
            </w:pPr>
            <w:r>
              <w:rPr>
                <w:rFonts w:hint="eastAsia" w:ascii="仿宋_GB2312" w:hAnsi="仿宋_GB2312" w:eastAsia="仿宋_GB2312" w:cs="仿宋_GB2312"/>
                <w:color w:val="auto"/>
                <w:kern w:val="0"/>
                <w:sz w:val="24"/>
                <w:szCs w:val="24"/>
                <w:lang w:val="en-US" w:eastAsia="zh-CN"/>
              </w:rPr>
              <w:t>7</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新疆远景建筑有限公司</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侯意</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新疆和田地区和田市迎宾路421号百川大厦1A-1401室</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916528015762069680</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经济开发区和田县第二中学建设项目</w:t>
            </w:r>
            <w:r>
              <w:rPr>
                <w:rFonts w:hint="eastAsia" w:ascii="仿宋_GB2312" w:hAnsi="仿宋_GB2312" w:eastAsia="仿宋_GB2312" w:cs="仿宋_GB2312"/>
                <w:color w:val="000000"/>
                <w:kern w:val="0"/>
                <w:sz w:val="24"/>
                <w:szCs w:val="20"/>
                <w:lang w:val="en-US" w:eastAsia="zh-CN"/>
              </w:rPr>
              <w:t>投诉33起，拖欠农民工296余人的4391.71万元工资</w:t>
            </w: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项目负责人张忠友、岳江拖欠何海金、杨景元、胡选兵等296名工人</w:t>
            </w:r>
            <w:r>
              <w:rPr>
                <w:rFonts w:hint="eastAsia" w:ascii="仿宋_GB2312" w:hAnsi="仿宋_GB2312" w:eastAsia="仿宋_GB2312" w:cs="仿宋_GB2312"/>
                <w:color w:val="000000"/>
                <w:kern w:val="0"/>
                <w:sz w:val="24"/>
                <w:szCs w:val="20"/>
                <w:lang w:val="en-US" w:eastAsia="zh-CN"/>
              </w:rPr>
              <w:t>4391.71万元工资，项目层层转包，并恶意拖欠，公司不及时配合解决，态度恶劣，农民工上访次数多，造成社会不良影响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1850"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黑龙江四建建筑有限公司</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张义</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424"/>
              </w:tabs>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哈尔滨市香坊区哈平路80号</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91230110749520710N</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和田县经济新区2019年公租房C区二标段项目</w:t>
            </w:r>
            <w:r>
              <w:rPr>
                <w:rFonts w:hint="eastAsia" w:ascii="仿宋_GB2312" w:hAnsi="仿宋_GB2312" w:eastAsia="仿宋_GB2312" w:cs="仿宋_GB2312"/>
                <w:color w:val="000000"/>
                <w:kern w:val="0"/>
                <w:sz w:val="24"/>
                <w:szCs w:val="20"/>
                <w:lang w:val="en-US" w:eastAsia="zh-CN"/>
              </w:rPr>
              <w:t>投诉18起，拖欠农民工273余人的1030.54万元工资</w:t>
            </w: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项目负责人高白、杨长青、王乐义拖欠陈德明、曹高峰、买吐孙·依明托合提等273名工人</w:t>
            </w:r>
            <w:r>
              <w:rPr>
                <w:rFonts w:hint="eastAsia" w:ascii="仿宋_GB2312" w:hAnsi="仿宋_GB2312" w:eastAsia="仿宋_GB2312" w:cs="仿宋_GB2312"/>
                <w:color w:val="000000"/>
                <w:kern w:val="0"/>
                <w:sz w:val="24"/>
                <w:szCs w:val="20"/>
                <w:lang w:val="en-US" w:eastAsia="zh-CN"/>
              </w:rPr>
              <w:t>1030.54万元工资，项目层层转包，并恶意拖欠，公司不及时配合解决，态度恶劣，农民工上访次数多，造成社会不良影响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2000"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陕西少华建筑有限公司</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xml:space="preserve"> 高海军</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陕西省西安市雁塔区南二环东段368号5号楼10402室</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91610000687955523R1</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和田县英艾日克乡中心小学建设项目围墙，厕所，值班室项目，</w:t>
            </w:r>
            <w:r>
              <w:rPr>
                <w:rFonts w:hint="eastAsia" w:ascii="仿宋_GB2312" w:hAnsi="仿宋_GB2312" w:eastAsia="仿宋_GB2312" w:cs="仿宋_GB2312"/>
                <w:color w:val="000000"/>
                <w:kern w:val="0"/>
                <w:sz w:val="24"/>
                <w:szCs w:val="20"/>
                <w:lang w:val="en-US" w:eastAsia="zh-CN"/>
              </w:rPr>
              <w:t>投诉6起，拖欠农民工103余人的127.7万元工资</w:t>
            </w: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项目负责人高海军、蹇庆云拖欠黄志、彭显光等103名工人</w:t>
            </w:r>
            <w:r>
              <w:rPr>
                <w:rFonts w:hint="eastAsia" w:ascii="仿宋_GB2312" w:hAnsi="仿宋_GB2312" w:eastAsia="仿宋_GB2312" w:cs="仿宋_GB2312"/>
                <w:color w:val="000000"/>
                <w:kern w:val="0"/>
                <w:sz w:val="24"/>
                <w:szCs w:val="20"/>
                <w:lang w:val="en-US" w:eastAsia="zh-CN"/>
              </w:rPr>
              <w:t>127.7万元工资，项目层层转包，并恶意拖欠，公司不及时配合解决，态度恶劣，农民工上访次数多，造成社会不良影响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2114"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新疆易能祥建筑有限公司</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罗勇</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424"/>
              </w:tabs>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新疆乌鲁木齐市水磨沟区红光山路2888号绿地中心202号蓝楼海904</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9165010006883612XC</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和田县贫困村学校建设第一标段、巴格其镇派那普村委会项目，</w:t>
            </w:r>
            <w:r>
              <w:rPr>
                <w:rFonts w:hint="eastAsia" w:ascii="仿宋_GB2312" w:hAnsi="仿宋_GB2312" w:eastAsia="仿宋_GB2312" w:cs="仿宋_GB2312"/>
                <w:color w:val="000000"/>
                <w:kern w:val="0"/>
                <w:sz w:val="24"/>
                <w:szCs w:val="20"/>
                <w:lang w:val="en-US" w:eastAsia="zh-CN"/>
              </w:rPr>
              <w:t>投诉5起，拖欠农民工32余人的42.18万元工资</w:t>
            </w: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项目负责人孙美娟、宁高峰拖欠吴新会、周裕非等32名工人</w:t>
            </w:r>
            <w:r>
              <w:rPr>
                <w:rFonts w:hint="eastAsia" w:ascii="仿宋_GB2312" w:hAnsi="仿宋_GB2312" w:eastAsia="仿宋_GB2312" w:cs="仿宋_GB2312"/>
                <w:color w:val="000000"/>
                <w:kern w:val="0"/>
                <w:sz w:val="24"/>
                <w:szCs w:val="20"/>
                <w:lang w:val="en-US" w:eastAsia="zh-CN"/>
              </w:rPr>
              <w:t>42.18万元工资，项目层层转包，并恶意拖欠，公司不及时配合解决，态度恶劣，农民工上访次数多，造成社会不良影响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2114"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新疆鸿晟龙琪建筑安装有限公司</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xml:space="preserve">刘晓龙  </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新疆乌鲁木齐市高新技术产业开发区（新市区）鲤鱼山北路298号领世华府3号楼1511号</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91650100098171667P</w:t>
            </w:r>
          </w:p>
        </w:tc>
        <w:tc>
          <w:tcPr>
            <w:tcW w:w="2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英阿瓦提乡卫生院综合楼水电项目，</w:t>
            </w:r>
            <w:r>
              <w:rPr>
                <w:rFonts w:hint="eastAsia" w:ascii="仿宋_GB2312" w:hAnsi="仿宋_GB2312" w:eastAsia="仿宋_GB2312" w:cs="仿宋_GB2312"/>
                <w:color w:val="000000"/>
                <w:kern w:val="0"/>
                <w:sz w:val="24"/>
                <w:szCs w:val="20"/>
                <w:lang w:val="en-US" w:eastAsia="zh-CN"/>
              </w:rPr>
              <w:t>投诉4起，拖欠农民工46余人的83.42万元工资</w:t>
            </w:r>
          </w:p>
        </w:tc>
        <w:tc>
          <w:tcPr>
            <w:tcW w:w="45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项目负责人朱登军、杨伟亮拖欠杨德军、邓焜等46名工人</w:t>
            </w:r>
            <w:r>
              <w:rPr>
                <w:rFonts w:hint="eastAsia" w:ascii="仿宋_GB2312" w:hAnsi="仿宋_GB2312" w:eastAsia="仿宋_GB2312" w:cs="仿宋_GB2312"/>
                <w:color w:val="000000"/>
                <w:kern w:val="0"/>
                <w:sz w:val="24"/>
                <w:szCs w:val="20"/>
                <w:lang w:val="en-US" w:eastAsia="zh-CN"/>
              </w:rPr>
              <w:t>83.42万元工资，项目层层转包，并恶意拖欠，公司不及时配合解决，态度恶劣，农民工上访次数多，造成社会不良影响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bl>
    <w:tbl>
      <w:tblPr>
        <w:tblStyle w:val="4"/>
        <w:tblpPr w:leftFromText="180" w:rightFromText="180" w:vertAnchor="text" w:horzAnchor="page" w:tblpX="1530" w:tblpY="39"/>
        <w:tblOverlap w:val="never"/>
        <w:tblW w:w="13775" w:type="dxa"/>
        <w:tblInd w:w="0" w:type="dxa"/>
        <w:tblLayout w:type="fixed"/>
        <w:tblCellMar>
          <w:top w:w="0" w:type="dxa"/>
          <w:left w:w="0" w:type="dxa"/>
          <w:bottom w:w="0" w:type="dxa"/>
          <w:right w:w="0" w:type="dxa"/>
        </w:tblCellMar>
      </w:tblPr>
      <w:tblGrid>
        <w:gridCol w:w="735"/>
        <w:gridCol w:w="1248"/>
        <w:gridCol w:w="1140"/>
        <w:gridCol w:w="1596"/>
        <w:gridCol w:w="1164"/>
        <w:gridCol w:w="2208"/>
        <w:gridCol w:w="4680"/>
        <w:gridCol w:w="1004"/>
      </w:tblGrid>
      <w:tr>
        <w:tblPrEx>
          <w:tblCellMar>
            <w:top w:w="0" w:type="dxa"/>
            <w:left w:w="0" w:type="dxa"/>
            <w:bottom w:w="0" w:type="dxa"/>
            <w:right w:w="0" w:type="dxa"/>
          </w:tblCellMar>
        </w:tblPrEx>
        <w:trPr>
          <w:trHeight w:val="1885"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中州万基城市建设有限公司</w:t>
            </w:r>
          </w:p>
        </w:tc>
        <w:tc>
          <w:tcPr>
            <w:tcW w:w="1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both"/>
              <w:textAlignment w:val="auto"/>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杨俊锋</w:t>
            </w:r>
          </w:p>
        </w:tc>
        <w:tc>
          <w:tcPr>
            <w:tcW w:w="1596"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424"/>
              </w:tabs>
              <w:kinsoku/>
              <w:wordWrap w:val="0"/>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许昌市许继大道原商校院内东楼</w:t>
            </w:r>
          </w:p>
        </w:tc>
        <w:tc>
          <w:tcPr>
            <w:tcW w:w="11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914110007982179293</w:t>
            </w:r>
          </w:p>
        </w:tc>
        <w:tc>
          <w:tcPr>
            <w:tcW w:w="22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和田县河尾滩边防连维修项目，</w:t>
            </w:r>
            <w:r>
              <w:rPr>
                <w:rFonts w:hint="eastAsia" w:ascii="仿宋_GB2312" w:hAnsi="仿宋_GB2312" w:eastAsia="仿宋_GB2312" w:cs="仿宋_GB2312"/>
                <w:color w:val="000000"/>
                <w:kern w:val="0"/>
                <w:sz w:val="24"/>
                <w:szCs w:val="20"/>
                <w:lang w:val="en-US" w:eastAsia="zh-CN"/>
              </w:rPr>
              <w:t>投诉9起，拖欠农民工105余人的267.29万元工资</w:t>
            </w:r>
          </w:p>
        </w:tc>
        <w:tc>
          <w:tcPr>
            <w:tcW w:w="46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项目负责人杨俊峰、郏四成拖欠何占川、王辉等105名工人</w:t>
            </w:r>
            <w:r>
              <w:rPr>
                <w:rFonts w:hint="eastAsia" w:ascii="仿宋_GB2312" w:hAnsi="仿宋_GB2312" w:eastAsia="仿宋_GB2312" w:cs="仿宋_GB2312"/>
                <w:color w:val="000000"/>
                <w:kern w:val="0"/>
                <w:sz w:val="24"/>
                <w:szCs w:val="20"/>
                <w:lang w:val="en-US" w:eastAsia="zh-CN"/>
              </w:rPr>
              <w:t>267.29万元工资，项目层层转包，并恶意拖欠，公司不及时配合解决，态度恶劣，农民工上访次数多，造成社会不良影响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2131"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新疆天元建设有限公司</w:t>
            </w:r>
          </w:p>
        </w:tc>
        <w:tc>
          <w:tcPr>
            <w:tcW w:w="1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鲍海涛</w:t>
            </w:r>
          </w:p>
        </w:tc>
        <w:tc>
          <w:tcPr>
            <w:tcW w:w="15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新疆阿克苏地区阿克苏市新华东路37号</w:t>
            </w:r>
          </w:p>
        </w:tc>
        <w:tc>
          <w:tcPr>
            <w:tcW w:w="11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916529007789578583</w:t>
            </w:r>
          </w:p>
        </w:tc>
        <w:tc>
          <w:tcPr>
            <w:tcW w:w="22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和田县经济新区2019年公租房C4区建设、玉河监狱项目，</w:t>
            </w:r>
            <w:r>
              <w:rPr>
                <w:rFonts w:hint="eastAsia" w:ascii="仿宋_GB2312" w:hAnsi="仿宋_GB2312" w:eastAsia="仿宋_GB2312" w:cs="仿宋_GB2312"/>
                <w:color w:val="000000"/>
                <w:kern w:val="0"/>
                <w:sz w:val="24"/>
                <w:szCs w:val="20"/>
                <w:lang w:val="en-US" w:eastAsia="zh-CN"/>
              </w:rPr>
              <w:t>投诉10起，拖欠农民工898余人的1407.57万元工资</w:t>
            </w:r>
          </w:p>
        </w:tc>
        <w:tc>
          <w:tcPr>
            <w:tcW w:w="46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项目负责人彭勇、罗军拖欠麦提亚森·尼扎米丁、陈代兵等898名工人</w:t>
            </w:r>
            <w:r>
              <w:rPr>
                <w:rFonts w:hint="eastAsia" w:ascii="仿宋_GB2312" w:hAnsi="仿宋_GB2312" w:eastAsia="仿宋_GB2312" w:cs="仿宋_GB2312"/>
                <w:color w:val="000000"/>
                <w:kern w:val="0"/>
                <w:sz w:val="24"/>
                <w:szCs w:val="20"/>
                <w:lang w:val="en-US" w:eastAsia="zh-CN"/>
              </w:rPr>
              <w:t>1407.57万元工资，项目层层转包，并恶意拖欠，公司不及时配合解决，态度恶劣，农民工上访次数多，造成社会不良影响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r>
        <w:tblPrEx>
          <w:tblCellMar>
            <w:top w:w="0" w:type="dxa"/>
            <w:left w:w="0" w:type="dxa"/>
            <w:bottom w:w="0" w:type="dxa"/>
            <w:right w:w="0" w:type="dxa"/>
          </w:tblCellMar>
        </w:tblPrEx>
        <w:trPr>
          <w:trHeight w:val="2036" w:hRule="atLeast"/>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山东军辉建筑安装有限公司</w:t>
            </w:r>
          </w:p>
        </w:tc>
        <w:tc>
          <w:tcPr>
            <w:tcW w:w="1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李军英</w:t>
            </w:r>
          </w:p>
        </w:tc>
        <w:tc>
          <w:tcPr>
            <w:tcW w:w="15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山东省泰安市肥城市仪阳工业园区</w:t>
            </w:r>
          </w:p>
        </w:tc>
        <w:tc>
          <w:tcPr>
            <w:tcW w:w="11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91370983766663684M</w:t>
            </w:r>
          </w:p>
        </w:tc>
        <w:tc>
          <w:tcPr>
            <w:tcW w:w="22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经济开发区沙田管委会蓄水池建设项目，</w:t>
            </w:r>
            <w:r>
              <w:rPr>
                <w:rFonts w:hint="eastAsia" w:ascii="仿宋_GB2312" w:hAnsi="仿宋_GB2312" w:eastAsia="仿宋_GB2312" w:cs="仿宋_GB2312"/>
                <w:color w:val="000000"/>
                <w:kern w:val="0"/>
                <w:sz w:val="24"/>
                <w:szCs w:val="20"/>
                <w:lang w:val="en-US" w:eastAsia="zh-CN"/>
              </w:rPr>
              <w:t>投诉3起，拖欠农民工27余人的36.12万元工资</w:t>
            </w:r>
          </w:p>
        </w:tc>
        <w:tc>
          <w:tcPr>
            <w:tcW w:w="46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项目负责人王焕立、王攀利拖欠李如良、代学彬等27名工人</w:t>
            </w:r>
            <w:r>
              <w:rPr>
                <w:rFonts w:hint="eastAsia" w:ascii="仿宋_GB2312" w:hAnsi="仿宋_GB2312" w:eastAsia="仿宋_GB2312" w:cs="仿宋_GB2312"/>
                <w:color w:val="000000"/>
                <w:kern w:val="0"/>
                <w:sz w:val="24"/>
                <w:szCs w:val="20"/>
                <w:lang w:val="en-US" w:eastAsia="zh-CN"/>
              </w:rPr>
              <w:t>36.12万元工资，项目层层转包，并恶意拖欠，公司不及时配合解决，态度恶劣，农民工上访次数多，造成社会不良影响</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和田县人力资源和社会保障局</w:t>
            </w:r>
          </w:p>
        </w:tc>
      </w:tr>
    </w:tbl>
    <w:p>
      <w:pPr>
        <w:jc w:val="left"/>
        <w:rPr>
          <w:rFonts w:hint="eastAsia" w:ascii="微软雅黑" w:hAnsi="微软雅黑" w:eastAsia="微软雅黑" w:cs="微软雅黑"/>
          <w:b w:val="0"/>
          <w:i w:val="0"/>
          <w:caps w:val="0"/>
          <w:color w:val="545454"/>
          <w:spacing w:val="0"/>
          <w:sz w:val="16"/>
          <w:szCs w:val="16"/>
          <w:lang w:val="en-US" w:eastAsia="zh-CN"/>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hint="eastAsia" w:ascii="宋体" w:hAnsi="宋体" w:eastAsia="宋体"/>
        <w:sz w:val="28"/>
        <w:szCs w:val="28"/>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61D64"/>
    <w:rsid w:val="054812B2"/>
    <w:rsid w:val="05CF7F51"/>
    <w:rsid w:val="05EC0D37"/>
    <w:rsid w:val="0B7A49FA"/>
    <w:rsid w:val="0C930898"/>
    <w:rsid w:val="0CFE59C8"/>
    <w:rsid w:val="11670ECD"/>
    <w:rsid w:val="156143C7"/>
    <w:rsid w:val="163C136A"/>
    <w:rsid w:val="172F1290"/>
    <w:rsid w:val="1C200A1B"/>
    <w:rsid w:val="224665AF"/>
    <w:rsid w:val="228855C0"/>
    <w:rsid w:val="23486F80"/>
    <w:rsid w:val="24FE7885"/>
    <w:rsid w:val="272A7ECD"/>
    <w:rsid w:val="28B13DB0"/>
    <w:rsid w:val="28BB2391"/>
    <w:rsid w:val="29E93445"/>
    <w:rsid w:val="2A122499"/>
    <w:rsid w:val="2D39463C"/>
    <w:rsid w:val="321E3A53"/>
    <w:rsid w:val="33BA2204"/>
    <w:rsid w:val="3B2A5F2A"/>
    <w:rsid w:val="3C76548A"/>
    <w:rsid w:val="445C0E51"/>
    <w:rsid w:val="485D615D"/>
    <w:rsid w:val="48F3578B"/>
    <w:rsid w:val="4A1C4B01"/>
    <w:rsid w:val="56B029BB"/>
    <w:rsid w:val="571D5654"/>
    <w:rsid w:val="5CE76825"/>
    <w:rsid w:val="5E773E2B"/>
    <w:rsid w:val="5F367D63"/>
    <w:rsid w:val="63236339"/>
    <w:rsid w:val="638762B7"/>
    <w:rsid w:val="643D7E69"/>
    <w:rsid w:val="66B745F4"/>
    <w:rsid w:val="698F40BB"/>
    <w:rsid w:val="6A840191"/>
    <w:rsid w:val="70A92FEC"/>
    <w:rsid w:val="72E52D0F"/>
    <w:rsid w:val="752F2022"/>
    <w:rsid w:val="75F52B2F"/>
    <w:rsid w:val="764B7531"/>
    <w:rsid w:val="7691248A"/>
    <w:rsid w:val="76E568EC"/>
    <w:rsid w:val="7CD2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2020-03-10T04:20:00Z</cp:lastPrinted>
  <dcterms:modified xsi:type="dcterms:W3CDTF">2020-03-16T03:55:55Z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